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07" w:rsidRPr="00C121FE" w:rsidRDefault="0009011E" w:rsidP="00FA5407">
      <w:pPr>
        <w:pStyle w:val="Default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St Saviour’s </w:t>
      </w:r>
      <w:r w:rsidR="00FA5407" w:rsidRPr="00C121FE">
        <w:rPr>
          <w:rFonts w:ascii="Gill Sans MT" w:hAnsi="Gill Sans MT"/>
          <w:b/>
          <w:bCs/>
          <w:sz w:val="22"/>
          <w:szCs w:val="22"/>
        </w:rPr>
        <w:t>Pupil Premium</w:t>
      </w:r>
      <w:r w:rsidR="00C121FE">
        <w:rPr>
          <w:rFonts w:ascii="Gill Sans MT" w:hAnsi="Gill Sans MT"/>
          <w:b/>
          <w:bCs/>
          <w:sz w:val="22"/>
          <w:szCs w:val="22"/>
        </w:rPr>
        <w:t xml:space="preserve"> 201</w:t>
      </w:r>
      <w:r w:rsidR="0051216F">
        <w:rPr>
          <w:rFonts w:ascii="Gill Sans MT" w:hAnsi="Gill Sans MT"/>
          <w:b/>
          <w:bCs/>
          <w:sz w:val="22"/>
          <w:szCs w:val="22"/>
        </w:rPr>
        <w:t>6</w:t>
      </w:r>
      <w:r w:rsidR="00C121FE">
        <w:rPr>
          <w:rFonts w:ascii="Gill Sans MT" w:hAnsi="Gill Sans MT"/>
          <w:b/>
          <w:bCs/>
          <w:sz w:val="22"/>
          <w:szCs w:val="22"/>
        </w:rPr>
        <w:t>-1</w:t>
      </w:r>
      <w:r w:rsidR="0051216F">
        <w:rPr>
          <w:rFonts w:ascii="Gill Sans MT" w:hAnsi="Gill Sans MT"/>
          <w:b/>
          <w:bCs/>
          <w:sz w:val="22"/>
          <w:szCs w:val="22"/>
        </w:rPr>
        <w:t>7</w:t>
      </w:r>
    </w:p>
    <w:p w:rsidR="00FA5407" w:rsidRPr="00C121FE" w:rsidRDefault="00FA5407" w:rsidP="00FA5407">
      <w:pPr>
        <w:pStyle w:val="Default"/>
        <w:rPr>
          <w:rFonts w:ascii="Gill Sans MT" w:hAnsi="Gill Sans MT"/>
          <w:sz w:val="22"/>
          <w:szCs w:val="22"/>
        </w:rPr>
      </w:pPr>
    </w:p>
    <w:p w:rsidR="00FA5407" w:rsidRPr="00C121FE" w:rsidRDefault="00FA5407" w:rsidP="00FA5407">
      <w:pPr>
        <w:pStyle w:val="Default"/>
        <w:rPr>
          <w:rFonts w:ascii="Gill Sans MT" w:hAnsi="Gill Sans MT"/>
          <w:sz w:val="22"/>
          <w:szCs w:val="22"/>
        </w:rPr>
      </w:pPr>
      <w:r w:rsidRPr="00C121FE">
        <w:rPr>
          <w:rFonts w:ascii="Gill Sans MT" w:hAnsi="Gill Sans MT"/>
          <w:sz w:val="22"/>
          <w:szCs w:val="22"/>
        </w:rPr>
        <w:t xml:space="preserve">The </w:t>
      </w:r>
      <w:r w:rsidR="00E43ECC">
        <w:rPr>
          <w:rFonts w:ascii="Gill Sans MT" w:hAnsi="Gill Sans MT"/>
          <w:sz w:val="22"/>
          <w:szCs w:val="22"/>
        </w:rPr>
        <w:t>P</w:t>
      </w:r>
      <w:r w:rsidRPr="00C121FE">
        <w:rPr>
          <w:rFonts w:ascii="Gill Sans MT" w:hAnsi="Gill Sans MT"/>
          <w:sz w:val="22"/>
          <w:szCs w:val="22"/>
        </w:rPr>
        <w:t xml:space="preserve">upil </w:t>
      </w:r>
      <w:r w:rsidR="00E43ECC">
        <w:rPr>
          <w:rFonts w:ascii="Gill Sans MT" w:hAnsi="Gill Sans MT"/>
          <w:sz w:val="22"/>
          <w:szCs w:val="22"/>
        </w:rPr>
        <w:t>P</w:t>
      </w:r>
      <w:r w:rsidRPr="00C121FE">
        <w:rPr>
          <w:rFonts w:ascii="Gill Sans MT" w:hAnsi="Gill Sans MT"/>
          <w:sz w:val="22"/>
          <w:szCs w:val="22"/>
        </w:rPr>
        <w:t>rem</w:t>
      </w:r>
      <w:r w:rsidR="00D429C4" w:rsidRPr="00C121FE">
        <w:rPr>
          <w:rFonts w:ascii="Gill Sans MT" w:hAnsi="Gill Sans MT"/>
          <w:sz w:val="22"/>
          <w:szCs w:val="22"/>
        </w:rPr>
        <w:t>ium is additional funding (£1320</w:t>
      </w:r>
      <w:r w:rsidRPr="00C121FE">
        <w:rPr>
          <w:rFonts w:ascii="Gill Sans MT" w:hAnsi="Gill Sans MT"/>
          <w:sz w:val="22"/>
          <w:szCs w:val="22"/>
        </w:rPr>
        <w:t xml:space="preserve"> per child) given to publicly funded schools in England to raise the attainment of disadvantaged pupils and close the gap between them and their peers. There is also funding (£1900 per child) given for children who are looked after, have been adopted from care or who have left care. </w:t>
      </w:r>
    </w:p>
    <w:p w:rsidR="00FA5407" w:rsidRPr="00C121FE" w:rsidRDefault="00FA5407" w:rsidP="00FA5407">
      <w:pPr>
        <w:pStyle w:val="Default"/>
        <w:rPr>
          <w:rFonts w:ascii="Gill Sans MT" w:hAnsi="Gill Sans MT"/>
          <w:sz w:val="22"/>
          <w:szCs w:val="22"/>
        </w:rPr>
      </w:pPr>
    </w:p>
    <w:p w:rsidR="00FA5407" w:rsidRDefault="00FA5407" w:rsidP="00FA5407">
      <w:pPr>
        <w:pStyle w:val="Default"/>
        <w:rPr>
          <w:rFonts w:ascii="Gill Sans MT" w:hAnsi="Gill Sans MT"/>
          <w:sz w:val="22"/>
          <w:szCs w:val="22"/>
        </w:rPr>
      </w:pPr>
      <w:r w:rsidRPr="00C121FE">
        <w:rPr>
          <w:rFonts w:ascii="Gill Sans MT" w:hAnsi="Gill Sans MT"/>
          <w:sz w:val="22"/>
          <w:szCs w:val="22"/>
        </w:rPr>
        <w:t xml:space="preserve">For the financial year </w:t>
      </w:r>
      <w:r w:rsidR="00D429C4" w:rsidRPr="00C121FE">
        <w:rPr>
          <w:rFonts w:ascii="Gill Sans MT" w:hAnsi="Gill Sans MT"/>
          <w:sz w:val="22"/>
          <w:szCs w:val="22"/>
        </w:rPr>
        <w:t>201</w:t>
      </w:r>
      <w:r w:rsidR="0051216F">
        <w:rPr>
          <w:rFonts w:ascii="Gill Sans MT" w:hAnsi="Gill Sans MT"/>
          <w:sz w:val="22"/>
          <w:szCs w:val="22"/>
        </w:rPr>
        <w:t>6</w:t>
      </w:r>
      <w:r w:rsidR="00D429C4" w:rsidRPr="00C121FE">
        <w:rPr>
          <w:rFonts w:ascii="Gill Sans MT" w:hAnsi="Gill Sans MT"/>
          <w:sz w:val="22"/>
          <w:szCs w:val="22"/>
        </w:rPr>
        <w:t>/1</w:t>
      </w:r>
      <w:r w:rsidR="0051216F">
        <w:rPr>
          <w:rFonts w:ascii="Gill Sans MT" w:hAnsi="Gill Sans MT"/>
          <w:sz w:val="22"/>
          <w:szCs w:val="22"/>
        </w:rPr>
        <w:t>7</w:t>
      </w:r>
      <w:r w:rsidR="00A368C6">
        <w:rPr>
          <w:rFonts w:ascii="Gill Sans MT" w:hAnsi="Gill Sans MT"/>
          <w:sz w:val="22"/>
          <w:szCs w:val="22"/>
        </w:rPr>
        <w:t>, S</w:t>
      </w:r>
      <w:r w:rsidR="00E43ECC">
        <w:rPr>
          <w:rFonts w:ascii="Gill Sans MT" w:hAnsi="Gill Sans MT"/>
          <w:sz w:val="22"/>
          <w:szCs w:val="22"/>
        </w:rPr>
        <w:t>t</w:t>
      </w:r>
      <w:r w:rsidR="00A368C6">
        <w:rPr>
          <w:rFonts w:ascii="Gill Sans MT" w:hAnsi="Gill Sans MT"/>
          <w:sz w:val="22"/>
          <w:szCs w:val="22"/>
        </w:rPr>
        <w:t xml:space="preserve"> Saviour’s </w:t>
      </w:r>
      <w:r w:rsidRPr="00C121FE">
        <w:rPr>
          <w:rFonts w:ascii="Gill Sans MT" w:hAnsi="Gill Sans MT"/>
          <w:sz w:val="22"/>
          <w:szCs w:val="22"/>
        </w:rPr>
        <w:t xml:space="preserve">has been allocated </w:t>
      </w:r>
      <w:r w:rsidR="00996B99">
        <w:rPr>
          <w:rFonts w:ascii="Tahoma" w:hAnsi="Tahoma" w:cs="Tahoma"/>
          <w:sz w:val="20"/>
          <w:szCs w:val="20"/>
        </w:rPr>
        <w:t>£</w:t>
      </w:r>
      <w:r w:rsidR="00A368C6">
        <w:rPr>
          <w:rFonts w:ascii="Tahoma" w:hAnsi="Tahoma" w:cs="Tahoma"/>
          <w:sz w:val="20"/>
          <w:szCs w:val="20"/>
        </w:rPr>
        <w:t>167,400</w:t>
      </w:r>
      <w:r w:rsidRPr="00C121FE">
        <w:rPr>
          <w:rFonts w:ascii="Gill Sans MT" w:hAnsi="Gill Sans MT"/>
          <w:sz w:val="22"/>
          <w:szCs w:val="22"/>
        </w:rPr>
        <w:t xml:space="preserve">. You can see below the range of activities we have used </w:t>
      </w:r>
      <w:r w:rsidR="00EE4362" w:rsidRPr="00C121FE">
        <w:rPr>
          <w:rFonts w:ascii="Gill Sans MT" w:hAnsi="Gill Sans MT"/>
          <w:sz w:val="22"/>
          <w:szCs w:val="22"/>
        </w:rPr>
        <w:t xml:space="preserve">and continue to use </w:t>
      </w:r>
      <w:r w:rsidRPr="00C121FE">
        <w:rPr>
          <w:rFonts w:ascii="Gill Sans MT" w:hAnsi="Gill Sans MT"/>
          <w:sz w:val="22"/>
          <w:szCs w:val="22"/>
        </w:rPr>
        <w:t>this funding for</w:t>
      </w:r>
      <w:r w:rsidR="00EE4362" w:rsidRPr="00C121FE">
        <w:rPr>
          <w:rFonts w:ascii="Gill Sans MT" w:hAnsi="Gill Sans MT"/>
          <w:sz w:val="22"/>
          <w:szCs w:val="22"/>
        </w:rPr>
        <w:t>.</w:t>
      </w:r>
      <w:r w:rsidRPr="00C121FE">
        <w:rPr>
          <w:rFonts w:ascii="Gill Sans MT" w:hAnsi="Gill Sans MT"/>
          <w:sz w:val="22"/>
          <w:szCs w:val="22"/>
        </w:rPr>
        <w:t xml:space="preserve"> </w:t>
      </w:r>
      <w:r w:rsidR="00EE4362" w:rsidRPr="00C121FE">
        <w:rPr>
          <w:rFonts w:ascii="Gill Sans MT" w:hAnsi="Gill Sans MT"/>
          <w:sz w:val="22"/>
          <w:szCs w:val="22"/>
        </w:rPr>
        <w:t xml:space="preserve">These activities help to </w:t>
      </w:r>
      <w:r w:rsidRPr="00C121FE">
        <w:rPr>
          <w:rFonts w:ascii="Gill Sans MT" w:hAnsi="Gill Sans MT"/>
          <w:sz w:val="22"/>
          <w:szCs w:val="22"/>
        </w:rPr>
        <w:t>ensure that our children in receipt of Pupil Premium</w:t>
      </w:r>
      <w:r w:rsidR="003E66D7">
        <w:rPr>
          <w:rFonts w:ascii="Gill Sans MT" w:hAnsi="Gill Sans MT"/>
          <w:sz w:val="22"/>
          <w:szCs w:val="22"/>
        </w:rPr>
        <w:t xml:space="preserve"> achieve their full potential:</w:t>
      </w:r>
    </w:p>
    <w:p w:rsidR="003E66D7" w:rsidRDefault="003E66D7" w:rsidP="00FA5407">
      <w:pPr>
        <w:pStyle w:val="Default"/>
        <w:rPr>
          <w:rFonts w:ascii="Gill Sans MT" w:hAnsi="Gill Sans MT"/>
          <w:sz w:val="22"/>
          <w:szCs w:val="22"/>
        </w:rPr>
      </w:pP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Grammar support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Reading/ writing support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Maths support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Achievement school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Shine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Additional teachers for streaming groups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Additional teachers for intervention groups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Subsidised provision for holiday schemes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Subsidised provision for school journey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Subsidised provision for school trips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Subsidised West End Theatre visit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Theatre groups visits to lead workshops with Pupil Premium children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Subsidised London </w:t>
      </w:r>
      <w:r>
        <w:rPr>
          <w:rFonts w:ascii="Gill Sans MT" w:hAnsi="Gill Sans MT" w:cs="Gill Sans MT"/>
          <w:color w:val="000000"/>
        </w:rPr>
        <w:t>D</w:t>
      </w:r>
      <w:r w:rsidRPr="003E66D7">
        <w:rPr>
          <w:rFonts w:ascii="Gill Sans MT" w:hAnsi="Gill Sans MT" w:cs="Gill Sans MT"/>
          <w:color w:val="000000"/>
        </w:rPr>
        <w:t xml:space="preserve">uck </w:t>
      </w:r>
      <w:r>
        <w:rPr>
          <w:rFonts w:ascii="Gill Sans MT" w:hAnsi="Gill Sans MT" w:cs="Gill Sans MT"/>
          <w:color w:val="000000"/>
        </w:rPr>
        <w:t>T</w:t>
      </w:r>
      <w:r w:rsidRPr="003E66D7">
        <w:rPr>
          <w:rFonts w:ascii="Gill Sans MT" w:hAnsi="Gill Sans MT" w:cs="Gill Sans MT"/>
          <w:color w:val="000000"/>
        </w:rPr>
        <w:t xml:space="preserve">ours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Subsidised science workshops for all Pupil Premium children </w:t>
      </w:r>
    </w:p>
    <w:p w:rsidR="003E66D7" w:rsidRPr="003E66D7" w:rsidRDefault="003E66D7" w:rsidP="003E66D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</w:p>
    <w:p w:rsidR="003E66D7" w:rsidRPr="003E66D7" w:rsidRDefault="003E66D7" w:rsidP="003E66D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We ensure that what we do impacts on the children by: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Assessing and tracking progress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Assessing and tracking attainment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Monitoring and evaluating impact of the provision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 xml:space="preserve">Identifying the right provision for each child </w:t>
      </w:r>
    </w:p>
    <w:p w:rsidR="003E66D7" w:rsidRPr="003E66D7" w:rsidRDefault="003E66D7" w:rsidP="003E6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3E66D7">
        <w:rPr>
          <w:rFonts w:ascii="Gill Sans MT" w:hAnsi="Gill Sans MT" w:cs="Gill Sans MT"/>
          <w:color w:val="000000"/>
        </w:rPr>
        <w:t>Encouraging parental involvemen</w:t>
      </w:r>
      <w:r>
        <w:rPr>
          <w:rFonts w:ascii="Gill Sans MT" w:hAnsi="Gill Sans MT" w:cs="Gill Sans MT"/>
          <w:color w:val="000000"/>
        </w:rPr>
        <w:t>t</w:t>
      </w:r>
      <w:r w:rsidRPr="003E66D7">
        <w:rPr>
          <w:rFonts w:ascii="Gill Sans MT" w:hAnsi="Gill Sans MT" w:cs="Gill Sans MT"/>
          <w:color w:val="000000"/>
        </w:rPr>
        <w:t xml:space="preserve"> </w:t>
      </w:r>
    </w:p>
    <w:p w:rsidR="003E66D7" w:rsidRPr="00C121FE" w:rsidRDefault="003E66D7" w:rsidP="00FA5407">
      <w:pPr>
        <w:pStyle w:val="Default"/>
        <w:rPr>
          <w:rFonts w:ascii="Gill Sans MT" w:hAnsi="Gill Sans MT"/>
          <w:sz w:val="22"/>
          <w:szCs w:val="22"/>
        </w:rPr>
      </w:pPr>
    </w:p>
    <w:p w:rsidR="00FA5407" w:rsidRDefault="00FA5407" w:rsidP="00FA5407">
      <w:pPr>
        <w:pStyle w:val="Default"/>
        <w:rPr>
          <w:rFonts w:ascii="Gill Sans MT" w:hAnsi="Gill Sans MT"/>
          <w:sz w:val="22"/>
          <w:szCs w:val="22"/>
        </w:rPr>
      </w:pPr>
    </w:p>
    <w:p w:rsidR="00DC1F78" w:rsidRDefault="00DC1F78" w:rsidP="00FA5407">
      <w:pPr>
        <w:pStyle w:val="Default"/>
        <w:rPr>
          <w:rFonts w:ascii="Gill Sans MT" w:hAnsi="Gill Sans MT"/>
          <w:sz w:val="22"/>
          <w:szCs w:val="22"/>
        </w:rPr>
      </w:pPr>
    </w:p>
    <w:p w:rsidR="00DC1F78" w:rsidRPr="00C121FE" w:rsidRDefault="00DC1F78" w:rsidP="00FA5407">
      <w:pPr>
        <w:pStyle w:val="Default"/>
        <w:rPr>
          <w:rFonts w:ascii="Gill Sans MT" w:hAnsi="Gill Sans MT"/>
          <w:sz w:val="22"/>
          <w:szCs w:val="22"/>
        </w:rPr>
      </w:pPr>
    </w:p>
    <w:p w:rsidR="00DC1F78" w:rsidRDefault="00DC1F78" w:rsidP="00DC1F78">
      <w:pPr>
        <w:pStyle w:val="Defaul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lastRenderedPageBreak/>
        <w:t>Total spending for Pupil Premium £252,931</w:t>
      </w:r>
    </w:p>
    <w:p w:rsidR="00DC1F78" w:rsidRDefault="00DC1F78" w:rsidP="00DC1F78">
      <w:pPr>
        <w:pStyle w:val="Default"/>
        <w:rPr>
          <w:rFonts w:ascii="Gill Sans MT" w:hAnsi="Gill Sans MT"/>
          <w:b/>
          <w:sz w:val="22"/>
          <w:szCs w:val="22"/>
        </w:rPr>
      </w:pPr>
    </w:p>
    <w:p w:rsidR="00EE4362" w:rsidRDefault="00C121FE" w:rsidP="00EE4362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C121FE">
        <w:rPr>
          <w:rFonts w:ascii="Gill Sans MT" w:hAnsi="Gill Sans MT"/>
          <w:b/>
          <w:bCs/>
          <w:sz w:val="22"/>
          <w:szCs w:val="22"/>
        </w:rPr>
        <w:t>Attainment</w:t>
      </w:r>
      <w:r w:rsidR="00FA5407" w:rsidRPr="00C121FE">
        <w:rPr>
          <w:rFonts w:ascii="Gill Sans MT" w:hAnsi="Gill Sans MT"/>
          <w:b/>
          <w:bCs/>
          <w:sz w:val="22"/>
          <w:szCs w:val="22"/>
        </w:rPr>
        <w:t xml:space="preserve"> Analysis – St </w:t>
      </w:r>
      <w:r w:rsidR="00A368C6">
        <w:rPr>
          <w:rFonts w:ascii="Gill Sans MT" w:hAnsi="Gill Sans MT"/>
          <w:b/>
          <w:bCs/>
          <w:sz w:val="22"/>
          <w:szCs w:val="22"/>
        </w:rPr>
        <w:t>Saviour</w:t>
      </w:r>
      <w:r w:rsidR="00FA5407" w:rsidRPr="00C121FE">
        <w:rPr>
          <w:rFonts w:ascii="Gill Sans MT" w:hAnsi="Gill Sans MT"/>
          <w:b/>
          <w:bCs/>
          <w:sz w:val="22"/>
          <w:szCs w:val="22"/>
        </w:rPr>
        <w:t xml:space="preserve">’s </w:t>
      </w:r>
      <w:r w:rsidR="00EE4362" w:rsidRPr="00C121FE">
        <w:rPr>
          <w:rFonts w:ascii="Gill Sans MT" w:hAnsi="Gill Sans MT"/>
          <w:b/>
          <w:bCs/>
          <w:sz w:val="22"/>
          <w:szCs w:val="22"/>
        </w:rPr>
        <w:t>– July 201</w:t>
      </w:r>
      <w:r w:rsidRPr="00C121FE">
        <w:rPr>
          <w:rFonts w:ascii="Gill Sans MT" w:hAnsi="Gill Sans MT"/>
          <w:b/>
          <w:bCs/>
          <w:sz w:val="22"/>
          <w:szCs w:val="22"/>
        </w:rPr>
        <w:t>6</w:t>
      </w:r>
    </w:p>
    <w:p w:rsidR="00A368C6" w:rsidRDefault="00A368C6" w:rsidP="00EE4362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14000" w:type="dxa"/>
        <w:tblLook w:val="04A0"/>
      </w:tblPr>
      <w:tblGrid>
        <w:gridCol w:w="2027"/>
        <w:gridCol w:w="2993"/>
        <w:gridCol w:w="2993"/>
        <w:gridCol w:w="2993"/>
        <w:gridCol w:w="2994"/>
      </w:tblGrid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92D050"/>
          </w:tcPr>
          <w:p w:rsidR="00A368C6" w:rsidRPr="00C121FE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C121FE">
              <w:rPr>
                <w:rFonts w:ascii="Gill Sans MT" w:hAnsi="Gill Sans MT"/>
                <w:b/>
              </w:rPr>
              <w:t>Group</w:t>
            </w:r>
          </w:p>
        </w:tc>
        <w:tc>
          <w:tcPr>
            <w:tcW w:w="2993" w:type="dxa"/>
            <w:shd w:val="clear" w:color="auto" w:fill="92D050"/>
          </w:tcPr>
          <w:p w:rsidR="00A368C6" w:rsidRPr="00C121FE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C121FE">
              <w:rPr>
                <w:rFonts w:ascii="Gill Sans MT" w:hAnsi="Gill Sans MT"/>
                <w:b/>
              </w:rPr>
              <w:t>Expected</w:t>
            </w:r>
          </w:p>
        </w:tc>
        <w:tc>
          <w:tcPr>
            <w:tcW w:w="2993" w:type="dxa"/>
            <w:shd w:val="clear" w:color="auto" w:fill="92D050"/>
          </w:tcPr>
          <w:p w:rsidR="00A368C6" w:rsidRPr="00C121FE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C121FE">
              <w:rPr>
                <w:rFonts w:ascii="Gill Sans MT" w:hAnsi="Gill Sans MT"/>
                <w:b/>
              </w:rPr>
              <w:t>Reading</w:t>
            </w:r>
          </w:p>
        </w:tc>
        <w:tc>
          <w:tcPr>
            <w:tcW w:w="2993" w:type="dxa"/>
            <w:shd w:val="clear" w:color="auto" w:fill="92D050"/>
          </w:tcPr>
          <w:p w:rsidR="00A368C6" w:rsidRPr="00C121FE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C121FE">
              <w:rPr>
                <w:rFonts w:ascii="Gill Sans MT" w:hAnsi="Gill Sans MT"/>
                <w:b/>
              </w:rPr>
              <w:t>Writing</w:t>
            </w:r>
          </w:p>
        </w:tc>
        <w:tc>
          <w:tcPr>
            <w:tcW w:w="2994" w:type="dxa"/>
            <w:shd w:val="clear" w:color="auto" w:fill="92D050"/>
          </w:tcPr>
          <w:p w:rsidR="00A368C6" w:rsidRPr="00C121FE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C121FE">
              <w:rPr>
                <w:rFonts w:ascii="Gill Sans MT" w:hAnsi="Gill Sans MT"/>
                <w:b/>
              </w:rPr>
              <w:t>Maths</w:t>
            </w:r>
          </w:p>
        </w:tc>
      </w:tr>
      <w:tr w:rsidR="00A368C6" w:rsidRPr="00190953" w:rsidTr="00A368C6">
        <w:trPr>
          <w:trHeight w:val="251"/>
        </w:trPr>
        <w:tc>
          <w:tcPr>
            <w:tcW w:w="2027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 xml:space="preserve">Year 1 </w:t>
            </w:r>
            <w:r w:rsidRPr="00E20831">
              <w:rPr>
                <w:rFonts w:ascii="Gill Sans MT" w:hAnsi="Gill Sans MT"/>
              </w:rPr>
              <w:t>- All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</w:rPr>
            </w:pPr>
            <w:r w:rsidRPr="00190953">
              <w:rPr>
                <w:rFonts w:ascii="Gill Sans MT" w:hAnsi="Gill Sans MT"/>
              </w:rPr>
              <w:t>19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19.5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</w:rPr>
            </w:pPr>
            <w:r w:rsidRPr="00190953">
              <w:rPr>
                <w:rFonts w:ascii="Gill Sans MT" w:hAnsi="Gill Sans MT"/>
              </w:rPr>
              <w:t>19.</w:t>
            </w:r>
            <w:r>
              <w:rPr>
                <w:rFonts w:ascii="Gill Sans MT" w:hAnsi="Gill Sans MT"/>
              </w:rPr>
              <w:t>0</w:t>
            </w:r>
          </w:p>
        </w:tc>
        <w:tc>
          <w:tcPr>
            <w:tcW w:w="2994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19.8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>Pupil Premium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C121FE" w:rsidRDefault="00A368C6" w:rsidP="00A368C6">
            <w:pPr>
              <w:jc w:val="center"/>
              <w:rPr>
                <w:rFonts w:ascii="Gill Sans MT" w:hAnsi="Gill Sans MT"/>
              </w:rPr>
            </w:pPr>
            <w:r w:rsidRPr="00C121FE"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3D4F6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3D4F63">
              <w:rPr>
                <w:rFonts w:ascii="Gill Sans MT" w:hAnsi="Gill Sans MT"/>
                <w:b/>
              </w:rPr>
              <w:t>18.9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445494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445494">
              <w:rPr>
                <w:rFonts w:ascii="Gill Sans MT" w:hAnsi="Gill Sans MT"/>
                <w:b/>
              </w:rPr>
              <w:t>19.</w:t>
            </w: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2994" w:type="dxa"/>
            <w:shd w:val="clear" w:color="auto" w:fill="D6E3BC" w:themeFill="accent3" w:themeFillTint="66"/>
          </w:tcPr>
          <w:p w:rsidR="00A368C6" w:rsidRPr="00445494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20.0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auto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 xml:space="preserve">Year 2 </w:t>
            </w:r>
            <w:r w:rsidRPr="00E20831">
              <w:rPr>
                <w:rFonts w:ascii="Gill Sans MT" w:hAnsi="Gill Sans MT"/>
              </w:rPr>
              <w:t>- All</w:t>
            </w:r>
          </w:p>
        </w:tc>
        <w:tc>
          <w:tcPr>
            <w:tcW w:w="2993" w:type="dxa"/>
            <w:shd w:val="clear" w:color="auto" w:fill="auto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 w:rsidRPr="00E20831">
              <w:rPr>
                <w:rFonts w:ascii="Gill Sans MT" w:hAnsi="Gill Sans MT"/>
              </w:rPr>
              <w:t>22</w:t>
            </w:r>
          </w:p>
        </w:tc>
        <w:tc>
          <w:tcPr>
            <w:tcW w:w="2993" w:type="dxa"/>
            <w:shd w:val="clear" w:color="auto" w:fill="auto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23.4</w:t>
            </w:r>
          </w:p>
        </w:tc>
        <w:tc>
          <w:tcPr>
            <w:tcW w:w="2993" w:type="dxa"/>
            <w:shd w:val="clear" w:color="auto" w:fill="auto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 w:rsidRPr="00E20831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2</w:t>
            </w:r>
            <w:r w:rsidRPr="00E20831">
              <w:rPr>
                <w:rFonts w:ascii="Gill Sans MT" w:hAnsi="Gill Sans MT"/>
              </w:rPr>
              <w:t>.</w:t>
            </w:r>
            <w:r>
              <w:rPr>
                <w:rFonts w:ascii="Gill Sans MT" w:hAnsi="Gill Sans MT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 w:rsidRPr="00E20831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3</w:t>
            </w:r>
            <w:r w:rsidRPr="00E20831">
              <w:rPr>
                <w:rFonts w:ascii="Gill Sans MT" w:hAnsi="Gill Sans MT"/>
              </w:rPr>
              <w:t>.</w:t>
            </w:r>
            <w:r>
              <w:rPr>
                <w:rFonts w:ascii="Gill Sans MT" w:hAnsi="Gill Sans MT"/>
              </w:rPr>
              <w:t>4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>Pupil Premium</w:t>
            </w:r>
          </w:p>
        </w:tc>
        <w:tc>
          <w:tcPr>
            <w:tcW w:w="2993" w:type="dxa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E20831"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2993" w:type="dxa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22.7</w:t>
            </w:r>
          </w:p>
        </w:tc>
        <w:tc>
          <w:tcPr>
            <w:tcW w:w="2993" w:type="dxa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E20831">
              <w:rPr>
                <w:rFonts w:ascii="Gill Sans MT" w:hAnsi="Gill Sans MT"/>
                <w:b/>
              </w:rPr>
              <w:t>2</w:t>
            </w:r>
            <w:r>
              <w:rPr>
                <w:rFonts w:ascii="Gill Sans MT" w:hAnsi="Gill Sans MT"/>
                <w:b/>
              </w:rPr>
              <w:t>2.1</w:t>
            </w:r>
          </w:p>
        </w:tc>
        <w:tc>
          <w:tcPr>
            <w:tcW w:w="2994" w:type="dxa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22.8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 xml:space="preserve">Year 3 </w:t>
            </w:r>
            <w:r w:rsidRPr="00E20831">
              <w:rPr>
                <w:rFonts w:ascii="Gill Sans MT" w:hAnsi="Gill Sans MT"/>
              </w:rPr>
              <w:t>- All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 w:rsidRPr="00E20831">
              <w:rPr>
                <w:rFonts w:ascii="Gill Sans MT" w:hAnsi="Gill Sans MT"/>
              </w:rPr>
              <w:t>25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26.4</w:t>
            </w:r>
          </w:p>
        </w:tc>
        <w:tc>
          <w:tcPr>
            <w:tcW w:w="2993" w:type="dxa"/>
            <w:shd w:val="clear" w:color="auto" w:fill="D6E3BC" w:themeFill="accent3" w:themeFillTint="66"/>
            <w:vAlign w:val="bottom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</w:rPr>
            </w:pPr>
            <w:r w:rsidRPr="00E20831">
              <w:rPr>
                <w:rFonts w:ascii="Gill Sans MT" w:hAnsi="Gill Sans MT" w:cs="Arial"/>
              </w:rPr>
              <w:t>2</w:t>
            </w:r>
            <w:r>
              <w:rPr>
                <w:rFonts w:ascii="Gill Sans MT" w:hAnsi="Gill Sans MT" w:cs="Arial"/>
              </w:rPr>
              <w:t>5</w:t>
            </w:r>
            <w:r w:rsidRPr="00E20831">
              <w:rPr>
                <w:rFonts w:ascii="Gill Sans MT" w:hAnsi="Gill Sans MT" w:cs="Arial"/>
              </w:rPr>
              <w:t>.4</w:t>
            </w:r>
          </w:p>
        </w:tc>
        <w:tc>
          <w:tcPr>
            <w:tcW w:w="2994" w:type="dxa"/>
            <w:shd w:val="clear" w:color="auto" w:fill="D6E3BC" w:themeFill="accent3" w:themeFillTint="66"/>
            <w:vAlign w:val="bottom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</w:rPr>
            </w:pPr>
            <w:r w:rsidRPr="00E20831">
              <w:rPr>
                <w:rFonts w:ascii="Gill Sans MT" w:hAnsi="Gill Sans MT" w:cs="Arial"/>
              </w:rPr>
              <w:t>26.</w:t>
            </w:r>
            <w:r>
              <w:rPr>
                <w:rFonts w:ascii="Gill Sans MT" w:hAnsi="Gill Sans MT" w:cs="Arial"/>
              </w:rPr>
              <w:t>0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>Pupil Premium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E20831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25.5</w:t>
            </w:r>
          </w:p>
        </w:tc>
        <w:tc>
          <w:tcPr>
            <w:tcW w:w="2993" w:type="dxa"/>
            <w:shd w:val="clear" w:color="auto" w:fill="D6E3BC" w:themeFill="accent3" w:themeFillTint="66"/>
            <w:vAlign w:val="bottom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 w:rsidRPr="00E20831">
              <w:rPr>
                <w:rFonts w:ascii="Gill Sans MT" w:hAnsi="Gill Sans MT" w:cs="Arial"/>
                <w:b/>
              </w:rPr>
              <w:t>2</w:t>
            </w:r>
            <w:r>
              <w:rPr>
                <w:rFonts w:ascii="Gill Sans MT" w:hAnsi="Gill Sans MT" w:cs="Arial"/>
                <w:b/>
              </w:rPr>
              <w:t>4</w:t>
            </w:r>
            <w:r w:rsidRPr="00E20831">
              <w:rPr>
                <w:rFonts w:ascii="Gill Sans MT" w:hAnsi="Gill Sans MT" w:cs="Arial"/>
                <w:b/>
              </w:rPr>
              <w:t>.5</w:t>
            </w:r>
          </w:p>
        </w:tc>
        <w:tc>
          <w:tcPr>
            <w:tcW w:w="2994" w:type="dxa"/>
            <w:shd w:val="clear" w:color="auto" w:fill="D6E3BC" w:themeFill="accent3" w:themeFillTint="66"/>
            <w:vAlign w:val="bottom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 w:rsidRPr="00E20831">
              <w:rPr>
                <w:rFonts w:ascii="Gill Sans MT" w:hAnsi="Gill Sans MT" w:cs="Arial"/>
                <w:b/>
              </w:rPr>
              <w:t>2</w:t>
            </w:r>
            <w:r>
              <w:rPr>
                <w:rFonts w:ascii="Gill Sans MT" w:hAnsi="Gill Sans MT" w:cs="Arial"/>
                <w:b/>
              </w:rPr>
              <w:t>5</w:t>
            </w:r>
            <w:r w:rsidRPr="00E20831">
              <w:rPr>
                <w:rFonts w:ascii="Gill Sans MT" w:hAnsi="Gill Sans MT" w:cs="Arial"/>
                <w:b/>
              </w:rPr>
              <w:t>.</w:t>
            </w:r>
            <w:r>
              <w:rPr>
                <w:rFonts w:ascii="Gill Sans MT" w:hAnsi="Gill Sans MT" w:cs="Arial"/>
                <w:b/>
              </w:rPr>
              <w:t>4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auto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 xml:space="preserve">Year 4 </w:t>
            </w:r>
            <w:r w:rsidRPr="00E20831">
              <w:rPr>
                <w:rFonts w:ascii="Gill Sans MT" w:hAnsi="Gill Sans MT"/>
              </w:rPr>
              <w:t>- All</w:t>
            </w:r>
          </w:p>
        </w:tc>
        <w:tc>
          <w:tcPr>
            <w:tcW w:w="2993" w:type="dxa"/>
            <w:shd w:val="clear" w:color="auto" w:fill="auto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 w:rsidRPr="00E20831">
              <w:rPr>
                <w:rFonts w:ascii="Gill Sans MT" w:hAnsi="Gill Sans MT"/>
              </w:rPr>
              <w:t>28</w:t>
            </w:r>
          </w:p>
        </w:tc>
        <w:tc>
          <w:tcPr>
            <w:tcW w:w="2993" w:type="dxa"/>
            <w:shd w:val="clear" w:color="auto" w:fill="auto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30.6</w:t>
            </w:r>
          </w:p>
        </w:tc>
        <w:tc>
          <w:tcPr>
            <w:tcW w:w="2993" w:type="dxa"/>
            <w:shd w:val="clear" w:color="auto" w:fill="auto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28.7</w:t>
            </w:r>
          </w:p>
        </w:tc>
        <w:tc>
          <w:tcPr>
            <w:tcW w:w="2994" w:type="dxa"/>
            <w:shd w:val="clear" w:color="auto" w:fill="auto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</w:rPr>
            </w:pPr>
            <w:r w:rsidRPr="00E20831">
              <w:rPr>
                <w:rFonts w:ascii="Gill Sans MT" w:hAnsi="Gill Sans MT"/>
              </w:rPr>
              <w:t>30.</w:t>
            </w:r>
            <w:r>
              <w:rPr>
                <w:rFonts w:ascii="Gill Sans MT" w:hAnsi="Gill Sans MT"/>
              </w:rPr>
              <w:t>8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>Pupil Premium</w:t>
            </w:r>
          </w:p>
        </w:tc>
        <w:tc>
          <w:tcPr>
            <w:tcW w:w="2993" w:type="dxa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E20831">
              <w:rPr>
                <w:rFonts w:ascii="Gill Sans MT" w:hAnsi="Gill Sans MT"/>
                <w:b/>
              </w:rPr>
              <w:t>28</w:t>
            </w:r>
          </w:p>
        </w:tc>
        <w:tc>
          <w:tcPr>
            <w:tcW w:w="2993" w:type="dxa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29.8</w:t>
            </w:r>
          </w:p>
        </w:tc>
        <w:tc>
          <w:tcPr>
            <w:tcW w:w="2993" w:type="dxa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27</w:t>
            </w:r>
            <w:r w:rsidRPr="00E20831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2994" w:type="dxa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29.4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 xml:space="preserve">Year 5 </w:t>
            </w:r>
            <w:r w:rsidRPr="00E20831">
              <w:rPr>
                <w:rFonts w:ascii="Gill Sans MT" w:hAnsi="Gill Sans MT"/>
              </w:rPr>
              <w:t>- All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highlight w:val="yellow"/>
              </w:rPr>
            </w:pPr>
            <w:r w:rsidRPr="00E20831">
              <w:rPr>
                <w:rFonts w:ascii="Gill Sans MT" w:hAnsi="Gill Sans MT"/>
              </w:rPr>
              <w:t>31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33.0</w:t>
            </w:r>
          </w:p>
        </w:tc>
        <w:tc>
          <w:tcPr>
            <w:tcW w:w="2993" w:type="dxa"/>
            <w:shd w:val="clear" w:color="auto" w:fill="D6E3BC" w:themeFill="accent3" w:themeFillTint="66"/>
            <w:vAlign w:val="bottom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</w:rPr>
            </w:pPr>
            <w:r w:rsidRPr="00E20831">
              <w:rPr>
                <w:rFonts w:ascii="Gill Sans MT" w:hAnsi="Gill Sans MT" w:cs="Arial"/>
              </w:rPr>
              <w:t>3</w:t>
            </w:r>
            <w:r>
              <w:rPr>
                <w:rFonts w:ascii="Gill Sans MT" w:hAnsi="Gill Sans MT" w:cs="Arial"/>
              </w:rPr>
              <w:t>2</w:t>
            </w:r>
            <w:r w:rsidRPr="00E20831">
              <w:rPr>
                <w:rFonts w:ascii="Gill Sans MT" w:hAnsi="Gill Sans MT" w:cs="Arial"/>
              </w:rPr>
              <w:t>.</w:t>
            </w:r>
            <w:r>
              <w:rPr>
                <w:rFonts w:ascii="Gill Sans MT" w:hAnsi="Gill Sans MT" w:cs="Arial"/>
              </w:rPr>
              <w:t>0</w:t>
            </w:r>
          </w:p>
        </w:tc>
        <w:tc>
          <w:tcPr>
            <w:tcW w:w="2994" w:type="dxa"/>
            <w:shd w:val="clear" w:color="auto" w:fill="D6E3BC" w:themeFill="accent3" w:themeFillTint="66"/>
            <w:vAlign w:val="bottom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</w:rPr>
            </w:pPr>
            <w:r w:rsidRPr="00E20831">
              <w:rPr>
                <w:rFonts w:ascii="Gill Sans MT" w:hAnsi="Gill Sans MT" w:cs="Arial"/>
              </w:rPr>
              <w:t>3</w:t>
            </w:r>
            <w:r>
              <w:rPr>
                <w:rFonts w:ascii="Gill Sans MT" w:hAnsi="Gill Sans MT" w:cs="Arial"/>
              </w:rPr>
              <w:t>3</w:t>
            </w:r>
            <w:r w:rsidRPr="00E20831">
              <w:rPr>
                <w:rFonts w:ascii="Gill Sans MT" w:hAnsi="Gill Sans MT" w:cs="Arial"/>
              </w:rPr>
              <w:t>.</w:t>
            </w:r>
            <w:r>
              <w:rPr>
                <w:rFonts w:ascii="Gill Sans MT" w:hAnsi="Gill Sans MT" w:cs="Arial"/>
              </w:rPr>
              <w:t>1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D6E3BC" w:themeFill="accent3" w:themeFillTint="66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>Pupil Premium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E20831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E20831">
              <w:rPr>
                <w:rFonts w:ascii="Gill Sans MT" w:hAnsi="Gill Sans MT"/>
                <w:b/>
              </w:rPr>
              <w:t>31</w:t>
            </w:r>
          </w:p>
        </w:tc>
        <w:tc>
          <w:tcPr>
            <w:tcW w:w="2993" w:type="dxa"/>
            <w:shd w:val="clear" w:color="auto" w:fill="D6E3BC" w:themeFill="accent3" w:themeFillTint="66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33.4</w:t>
            </w:r>
          </w:p>
        </w:tc>
        <w:tc>
          <w:tcPr>
            <w:tcW w:w="2993" w:type="dxa"/>
            <w:shd w:val="clear" w:color="auto" w:fill="D6E3BC" w:themeFill="accent3" w:themeFillTint="66"/>
            <w:vAlign w:val="bottom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 w:rsidRPr="00E20831">
              <w:rPr>
                <w:rFonts w:ascii="Gill Sans MT" w:hAnsi="Gill Sans MT" w:cs="Arial"/>
                <w:b/>
              </w:rPr>
              <w:t>3</w:t>
            </w:r>
            <w:r>
              <w:rPr>
                <w:rFonts w:ascii="Gill Sans MT" w:hAnsi="Gill Sans MT" w:cs="Arial"/>
                <w:b/>
              </w:rPr>
              <w:t>2</w:t>
            </w:r>
            <w:r w:rsidRPr="00E20831">
              <w:rPr>
                <w:rFonts w:ascii="Gill Sans MT" w:hAnsi="Gill Sans MT" w:cs="Arial"/>
                <w:b/>
              </w:rPr>
              <w:t>.</w:t>
            </w:r>
            <w:r>
              <w:rPr>
                <w:rFonts w:ascii="Gill Sans MT" w:hAnsi="Gill Sans MT" w:cs="Arial"/>
                <w:b/>
              </w:rPr>
              <w:t>6</w:t>
            </w:r>
          </w:p>
        </w:tc>
        <w:tc>
          <w:tcPr>
            <w:tcW w:w="2994" w:type="dxa"/>
            <w:shd w:val="clear" w:color="auto" w:fill="D6E3BC" w:themeFill="accent3" w:themeFillTint="66"/>
            <w:vAlign w:val="bottom"/>
          </w:tcPr>
          <w:p w:rsidR="00A368C6" w:rsidRPr="00E20831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 w:rsidRPr="00E20831">
              <w:rPr>
                <w:rFonts w:ascii="Gill Sans MT" w:hAnsi="Gill Sans MT" w:cs="Arial"/>
                <w:b/>
              </w:rPr>
              <w:t>3</w:t>
            </w:r>
            <w:r>
              <w:rPr>
                <w:rFonts w:ascii="Gill Sans MT" w:hAnsi="Gill Sans MT" w:cs="Arial"/>
                <w:b/>
              </w:rPr>
              <w:t>3</w:t>
            </w:r>
            <w:r w:rsidRPr="00E20831">
              <w:rPr>
                <w:rFonts w:ascii="Gill Sans MT" w:hAnsi="Gill Sans MT" w:cs="Arial"/>
                <w:b/>
              </w:rPr>
              <w:t>.</w:t>
            </w:r>
            <w:r>
              <w:rPr>
                <w:rFonts w:ascii="Gill Sans MT" w:hAnsi="Gill Sans MT" w:cs="Arial"/>
                <w:b/>
              </w:rPr>
              <w:t>2</w:t>
            </w:r>
          </w:p>
        </w:tc>
      </w:tr>
      <w:tr w:rsidR="00A368C6" w:rsidRPr="00C121FE" w:rsidTr="00A368C6">
        <w:trPr>
          <w:trHeight w:val="251"/>
        </w:trPr>
        <w:tc>
          <w:tcPr>
            <w:tcW w:w="2027" w:type="dxa"/>
            <w:shd w:val="clear" w:color="auto" w:fill="auto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 xml:space="preserve">Year 6 </w:t>
            </w:r>
            <w:r w:rsidRPr="00E20831">
              <w:rPr>
                <w:rFonts w:ascii="Gill Sans MT" w:hAnsi="Gill Sans MT"/>
              </w:rPr>
              <w:t>- All</w:t>
            </w:r>
          </w:p>
        </w:tc>
        <w:tc>
          <w:tcPr>
            <w:tcW w:w="2993" w:type="dxa"/>
            <w:shd w:val="clear" w:color="auto" w:fill="auto"/>
          </w:tcPr>
          <w:p w:rsidR="00A368C6" w:rsidRPr="00C121FE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C121FE">
              <w:rPr>
                <w:rFonts w:ascii="Gill Sans MT" w:hAnsi="Gill Sans MT"/>
                <w:b/>
              </w:rPr>
              <w:t>34</w:t>
            </w:r>
          </w:p>
        </w:tc>
        <w:tc>
          <w:tcPr>
            <w:tcW w:w="2993" w:type="dxa"/>
            <w:shd w:val="clear" w:color="auto" w:fill="auto"/>
          </w:tcPr>
          <w:p w:rsidR="00A368C6" w:rsidRPr="00C121FE" w:rsidRDefault="00A368C6" w:rsidP="00A368C6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35.7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A368C6" w:rsidRPr="00C121FE" w:rsidRDefault="00A368C6" w:rsidP="00A368C6">
            <w:pPr>
              <w:jc w:val="center"/>
              <w:rPr>
                <w:rFonts w:ascii="Gill Sans MT" w:hAnsi="Gill Sans MT" w:cs="Arial"/>
              </w:rPr>
            </w:pPr>
            <w:r w:rsidRPr="00C121FE">
              <w:rPr>
                <w:rFonts w:ascii="Gill Sans MT" w:hAnsi="Gill Sans MT" w:cs="Arial"/>
              </w:rPr>
              <w:t>3</w:t>
            </w:r>
            <w:r>
              <w:rPr>
                <w:rFonts w:ascii="Gill Sans MT" w:hAnsi="Gill Sans MT" w:cs="Arial"/>
              </w:rPr>
              <w:t>6</w:t>
            </w:r>
            <w:r w:rsidRPr="00C121FE">
              <w:rPr>
                <w:rFonts w:ascii="Gill Sans MT" w:hAnsi="Gill Sans MT" w:cs="Arial"/>
              </w:rPr>
              <w:t>.</w:t>
            </w:r>
            <w:r>
              <w:rPr>
                <w:rFonts w:ascii="Gill Sans MT" w:hAnsi="Gill Sans MT" w:cs="Arial"/>
              </w:rPr>
              <w:t>0</w:t>
            </w:r>
          </w:p>
        </w:tc>
        <w:tc>
          <w:tcPr>
            <w:tcW w:w="2994" w:type="dxa"/>
            <w:shd w:val="clear" w:color="auto" w:fill="auto"/>
            <w:vAlign w:val="bottom"/>
          </w:tcPr>
          <w:p w:rsidR="00A368C6" w:rsidRPr="00C121FE" w:rsidRDefault="00A368C6" w:rsidP="00A368C6">
            <w:pPr>
              <w:jc w:val="center"/>
              <w:rPr>
                <w:rFonts w:ascii="Gill Sans MT" w:hAnsi="Gill Sans MT" w:cs="Arial"/>
              </w:rPr>
            </w:pPr>
            <w:r w:rsidRPr="00C121FE">
              <w:rPr>
                <w:rFonts w:ascii="Gill Sans MT" w:hAnsi="Gill Sans MT" w:cs="Arial"/>
              </w:rPr>
              <w:t>3</w:t>
            </w:r>
            <w:r>
              <w:rPr>
                <w:rFonts w:ascii="Gill Sans MT" w:hAnsi="Gill Sans MT" w:cs="Arial"/>
              </w:rPr>
              <w:t>5</w:t>
            </w:r>
            <w:r w:rsidRPr="00C121FE">
              <w:rPr>
                <w:rFonts w:ascii="Gill Sans MT" w:hAnsi="Gill Sans MT" w:cs="Arial"/>
              </w:rPr>
              <w:t>.</w:t>
            </w:r>
            <w:r>
              <w:rPr>
                <w:rFonts w:ascii="Gill Sans MT" w:hAnsi="Gill Sans MT" w:cs="Arial"/>
              </w:rPr>
              <w:t>4</w:t>
            </w:r>
          </w:p>
        </w:tc>
      </w:tr>
      <w:tr w:rsidR="00A368C6" w:rsidRPr="00C121FE" w:rsidTr="00A368C6">
        <w:trPr>
          <w:trHeight w:val="263"/>
        </w:trPr>
        <w:tc>
          <w:tcPr>
            <w:tcW w:w="2027" w:type="dxa"/>
          </w:tcPr>
          <w:p w:rsidR="00A368C6" w:rsidRPr="00190953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190953">
              <w:rPr>
                <w:rFonts w:ascii="Gill Sans MT" w:hAnsi="Gill Sans MT"/>
                <w:b/>
              </w:rPr>
              <w:t>Pupil Premium</w:t>
            </w:r>
          </w:p>
        </w:tc>
        <w:tc>
          <w:tcPr>
            <w:tcW w:w="2993" w:type="dxa"/>
          </w:tcPr>
          <w:p w:rsidR="00A368C6" w:rsidRPr="00F016A2" w:rsidRDefault="00A368C6" w:rsidP="00A368C6">
            <w:pPr>
              <w:jc w:val="center"/>
              <w:rPr>
                <w:rFonts w:ascii="Gill Sans MT" w:hAnsi="Gill Sans MT"/>
                <w:b/>
              </w:rPr>
            </w:pPr>
            <w:r w:rsidRPr="00F016A2">
              <w:rPr>
                <w:rFonts w:ascii="Gill Sans MT" w:hAnsi="Gill Sans MT"/>
                <w:b/>
              </w:rPr>
              <w:t>34</w:t>
            </w:r>
          </w:p>
        </w:tc>
        <w:tc>
          <w:tcPr>
            <w:tcW w:w="2993" w:type="dxa"/>
          </w:tcPr>
          <w:p w:rsidR="00A368C6" w:rsidRPr="00F016A2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 w:rsidRPr="00F016A2">
              <w:rPr>
                <w:rFonts w:ascii="Gill Sans MT" w:hAnsi="Gill Sans MT" w:cs="Arial"/>
                <w:b/>
              </w:rPr>
              <w:t>3</w:t>
            </w:r>
            <w:r>
              <w:rPr>
                <w:rFonts w:ascii="Gill Sans MT" w:hAnsi="Gill Sans MT" w:cs="Arial"/>
                <w:b/>
              </w:rPr>
              <w:t>3</w:t>
            </w:r>
            <w:r w:rsidRPr="00F016A2">
              <w:rPr>
                <w:rFonts w:ascii="Gill Sans MT" w:hAnsi="Gill Sans MT" w:cs="Arial"/>
                <w:b/>
              </w:rPr>
              <w:t>.</w:t>
            </w:r>
            <w:r>
              <w:rPr>
                <w:rFonts w:ascii="Gill Sans MT" w:hAnsi="Gill Sans MT" w:cs="Arial"/>
                <w:b/>
              </w:rPr>
              <w:t>9</w:t>
            </w:r>
          </w:p>
        </w:tc>
        <w:tc>
          <w:tcPr>
            <w:tcW w:w="2993" w:type="dxa"/>
            <w:vAlign w:val="bottom"/>
          </w:tcPr>
          <w:p w:rsidR="00A368C6" w:rsidRPr="00F016A2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 w:rsidRPr="00F016A2">
              <w:rPr>
                <w:rFonts w:ascii="Gill Sans MT" w:hAnsi="Gill Sans MT" w:cs="Arial"/>
                <w:b/>
              </w:rPr>
              <w:t>3</w:t>
            </w:r>
            <w:r>
              <w:rPr>
                <w:rFonts w:ascii="Gill Sans MT" w:hAnsi="Gill Sans MT" w:cs="Arial"/>
                <w:b/>
              </w:rPr>
              <w:t>4</w:t>
            </w:r>
            <w:r w:rsidRPr="00F016A2">
              <w:rPr>
                <w:rFonts w:ascii="Gill Sans MT" w:hAnsi="Gill Sans MT" w:cs="Arial"/>
                <w:b/>
              </w:rPr>
              <w:t>.</w:t>
            </w:r>
            <w:r>
              <w:rPr>
                <w:rFonts w:ascii="Gill Sans MT" w:hAnsi="Gill Sans MT" w:cs="Arial"/>
                <w:b/>
              </w:rPr>
              <w:t>4</w:t>
            </w:r>
          </w:p>
        </w:tc>
        <w:tc>
          <w:tcPr>
            <w:tcW w:w="2994" w:type="dxa"/>
            <w:vAlign w:val="bottom"/>
          </w:tcPr>
          <w:p w:rsidR="00A368C6" w:rsidRPr="00F016A2" w:rsidRDefault="00A368C6" w:rsidP="00A368C6">
            <w:pPr>
              <w:jc w:val="center"/>
              <w:rPr>
                <w:rFonts w:ascii="Gill Sans MT" w:hAnsi="Gill Sans MT" w:cs="Arial"/>
                <w:b/>
              </w:rPr>
            </w:pPr>
            <w:r w:rsidRPr="00F016A2">
              <w:rPr>
                <w:rFonts w:ascii="Gill Sans MT" w:hAnsi="Gill Sans MT" w:cs="Arial"/>
                <w:b/>
              </w:rPr>
              <w:t>3</w:t>
            </w:r>
            <w:r>
              <w:rPr>
                <w:rFonts w:ascii="Gill Sans MT" w:hAnsi="Gill Sans MT" w:cs="Arial"/>
                <w:b/>
              </w:rPr>
              <w:t>4</w:t>
            </w:r>
            <w:r w:rsidRPr="00F016A2">
              <w:rPr>
                <w:rFonts w:ascii="Gill Sans MT" w:hAnsi="Gill Sans MT" w:cs="Arial"/>
                <w:b/>
              </w:rPr>
              <w:t>.</w:t>
            </w:r>
            <w:r>
              <w:rPr>
                <w:rFonts w:ascii="Gill Sans MT" w:hAnsi="Gill Sans MT" w:cs="Arial"/>
                <w:b/>
              </w:rPr>
              <w:t>4</w:t>
            </w:r>
          </w:p>
        </w:tc>
      </w:tr>
    </w:tbl>
    <w:p w:rsidR="00A368C6" w:rsidRPr="00C121FE" w:rsidRDefault="00A368C6" w:rsidP="00EE4362">
      <w:pPr>
        <w:pStyle w:val="Default"/>
        <w:rPr>
          <w:rFonts w:ascii="Gill Sans MT" w:hAnsi="Gill Sans MT"/>
          <w:sz w:val="22"/>
          <w:szCs w:val="22"/>
        </w:rPr>
      </w:pPr>
    </w:p>
    <w:p w:rsidR="00FA5407" w:rsidRPr="00C121FE" w:rsidRDefault="00FA5407" w:rsidP="00FA5407">
      <w:pPr>
        <w:pStyle w:val="Default"/>
        <w:rPr>
          <w:rFonts w:ascii="Gill Sans MT" w:hAnsi="Gill Sans MT"/>
          <w:sz w:val="22"/>
          <w:szCs w:val="22"/>
        </w:rPr>
      </w:pPr>
    </w:p>
    <w:p w:rsidR="00FA5407" w:rsidRDefault="00D429C4" w:rsidP="00FA5407">
      <w:pPr>
        <w:rPr>
          <w:rFonts w:ascii="Gill Sans MT" w:hAnsi="Gill Sans MT"/>
          <w:b/>
          <w:bCs/>
        </w:rPr>
      </w:pPr>
      <w:r w:rsidRPr="00C121FE">
        <w:rPr>
          <w:rFonts w:ascii="Gill Sans MT" w:hAnsi="Gill Sans MT"/>
          <w:b/>
          <w:bCs/>
        </w:rPr>
        <w:t xml:space="preserve"> </w:t>
      </w:r>
    </w:p>
    <w:sectPr w:rsidR="00FA5407" w:rsidSect="005A4B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78" w:rsidRDefault="00DC1F78" w:rsidP="00DC1F78">
      <w:pPr>
        <w:spacing w:after="0" w:line="240" w:lineRule="auto"/>
      </w:pPr>
      <w:r>
        <w:separator/>
      </w:r>
    </w:p>
  </w:endnote>
  <w:endnote w:type="continuationSeparator" w:id="0">
    <w:p w:rsidR="00DC1F78" w:rsidRDefault="00DC1F78" w:rsidP="00D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78" w:rsidRDefault="00DC1F78" w:rsidP="00DC1F78">
      <w:pPr>
        <w:spacing w:after="0" w:line="240" w:lineRule="auto"/>
      </w:pPr>
      <w:r>
        <w:separator/>
      </w:r>
    </w:p>
  </w:footnote>
  <w:footnote w:type="continuationSeparator" w:id="0">
    <w:p w:rsidR="00DC1F78" w:rsidRDefault="00DC1F78" w:rsidP="00DC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542"/>
    <w:multiLevelType w:val="hybridMultilevel"/>
    <w:tmpl w:val="ABDC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2ED4"/>
    <w:multiLevelType w:val="hybridMultilevel"/>
    <w:tmpl w:val="10EA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2"/>
    <w:multiLevelType w:val="hybridMultilevel"/>
    <w:tmpl w:val="0C42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4BA5"/>
    <w:multiLevelType w:val="multilevel"/>
    <w:tmpl w:val="8DE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54133"/>
    <w:multiLevelType w:val="hybridMultilevel"/>
    <w:tmpl w:val="2BCA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1961"/>
    <w:multiLevelType w:val="hybridMultilevel"/>
    <w:tmpl w:val="7F84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465"/>
    <w:multiLevelType w:val="hybridMultilevel"/>
    <w:tmpl w:val="3BA209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B1381"/>
    <w:multiLevelType w:val="hybridMultilevel"/>
    <w:tmpl w:val="CEEC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869B2"/>
    <w:multiLevelType w:val="hybridMultilevel"/>
    <w:tmpl w:val="2F44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15AD"/>
    <w:multiLevelType w:val="hybridMultilevel"/>
    <w:tmpl w:val="9FCC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2074C"/>
    <w:multiLevelType w:val="hybridMultilevel"/>
    <w:tmpl w:val="3E18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F1255"/>
    <w:multiLevelType w:val="hybridMultilevel"/>
    <w:tmpl w:val="02D0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10CB4"/>
    <w:multiLevelType w:val="hybridMultilevel"/>
    <w:tmpl w:val="96E6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66BEA"/>
    <w:multiLevelType w:val="hybridMultilevel"/>
    <w:tmpl w:val="9232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B72D7"/>
    <w:multiLevelType w:val="hybridMultilevel"/>
    <w:tmpl w:val="32C8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C2962"/>
    <w:multiLevelType w:val="hybridMultilevel"/>
    <w:tmpl w:val="BF42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B7495"/>
    <w:multiLevelType w:val="hybridMultilevel"/>
    <w:tmpl w:val="B66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705DD"/>
    <w:multiLevelType w:val="hybridMultilevel"/>
    <w:tmpl w:val="5290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B3ED7"/>
    <w:multiLevelType w:val="hybridMultilevel"/>
    <w:tmpl w:val="F356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B48D4"/>
    <w:multiLevelType w:val="hybridMultilevel"/>
    <w:tmpl w:val="4EFC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324E6"/>
    <w:multiLevelType w:val="hybridMultilevel"/>
    <w:tmpl w:val="8A8C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20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9"/>
  </w:num>
  <w:num w:numId="17">
    <w:abstractNumId w:val="5"/>
  </w:num>
  <w:num w:numId="18">
    <w:abstractNumId w:val="2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07"/>
    <w:rsid w:val="00005356"/>
    <w:rsid w:val="00030378"/>
    <w:rsid w:val="000311AB"/>
    <w:rsid w:val="000417D3"/>
    <w:rsid w:val="0009011E"/>
    <w:rsid w:val="001576A1"/>
    <w:rsid w:val="00183EE5"/>
    <w:rsid w:val="001A1C2A"/>
    <w:rsid w:val="00222B83"/>
    <w:rsid w:val="0024219A"/>
    <w:rsid w:val="0026279D"/>
    <w:rsid w:val="002715C9"/>
    <w:rsid w:val="00347F7D"/>
    <w:rsid w:val="0039507C"/>
    <w:rsid w:val="003B070F"/>
    <w:rsid w:val="003E66D7"/>
    <w:rsid w:val="003E7C9A"/>
    <w:rsid w:val="003F597D"/>
    <w:rsid w:val="00405803"/>
    <w:rsid w:val="004356A6"/>
    <w:rsid w:val="0045441F"/>
    <w:rsid w:val="0047526A"/>
    <w:rsid w:val="0051216F"/>
    <w:rsid w:val="00521CBC"/>
    <w:rsid w:val="0055507C"/>
    <w:rsid w:val="005836DA"/>
    <w:rsid w:val="005A4BD3"/>
    <w:rsid w:val="00613D29"/>
    <w:rsid w:val="006864C3"/>
    <w:rsid w:val="006F7941"/>
    <w:rsid w:val="007036D5"/>
    <w:rsid w:val="007106A5"/>
    <w:rsid w:val="007E70B3"/>
    <w:rsid w:val="008C0022"/>
    <w:rsid w:val="008F2A7A"/>
    <w:rsid w:val="0092553D"/>
    <w:rsid w:val="0098200B"/>
    <w:rsid w:val="00996B99"/>
    <w:rsid w:val="00A05737"/>
    <w:rsid w:val="00A368C6"/>
    <w:rsid w:val="00A45559"/>
    <w:rsid w:val="00A54288"/>
    <w:rsid w:val="00A7160C"/>
    <w:rsid w:val="00A8117F"/>
    <w:rsid w:val="00A92837"/>
    <w:rsid w:val="00A96226"/>
    <w:rsid w:val="00AE3FE8"/>
    <w:rsid w:val="00AF3238"/>
    <w:rsid w:val="00BD52DB"/>
    <w:rsid w:val="00C00BB7"/>
    <w:rsid w:val="00C121FE"/>
    <w:rsid w:val="00C95281"/>
    <w:rsid w:val="00CB4D34"/>
    <w:rsid w:val="00D429C4"/>
    <w:rsid w:val="00DC1F78"/>
    <w:rsid w:val="00E13E4C"/>
    <w:rsid w:val="00E15B19"/>
    <w:rsid w:val="00E3325A"/>
    <w:rsid w:val="00E41E72"/>
    <w:rsid w:val="00E43ECC"/>
    <w:rsid w:val="00E6426C"/>
    <w:rsid w:val="00EB5F75"/>
    <w:rsid w:val="00EC391F"/>
    <w:rsid w:val="00ED709E"/>
    <w:rsid w:val="00EE4362"/>
    <w:rsid w:val="00EF4716"/>
    <w:rsid w:val="00FA5407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407"/>
    <w:rPr>
      <w:color w:val="0000FF"/>
      <w:u w:val="single"/>
    </w:rPr>
  </w:style>
  <w:style w:type="table" w:styleId="TableGrid">
    <w:name w:val="Table Grid"/>
    <w:basedOn w:val="TableNormal"/>
    <w:uiPriority w:val="59"/>
    <w:rsid w:val="00C1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1FE"/>
  </w:style>
  <w:style w:type="paragraph" w:styleId="ListParagraph">
    <w:name w:val="List Paragraph"/>
    <w:basedOn w:val="Normal"/>
    <w:uiPriority w:val="34"/>
    <w:qFormat/>
    <w:rsid w:val="003E66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C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clmabberley</dc:creator>
  <cp:lastModifiedBy>dehaworth</cp:lastModifiedBy>
  <cp:revision>4</cp:revision>
  <cp:lastPrinted>2016-10-21T13:25:00Z</cp:lastPrinted>
  <dcterms:created xsi:type="dcterms:W3CDTF">2017-05-12T14:35:00Z</dcterms:created>
  <dcterms:modified xsi:type="dcterms:W3CDTF">2017-05-12T14:39:00Z</dcterms:modified>
</cp:coreProperties>
</file>